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79" w:rsidRDefault="00B9364D" w:rsidP="00B9364D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B9364D">
        <w:rPr>
          <w:rFonts w:ascii="Arial" w:hAnsi="Arial" w:cs="Arial"/>
          <w:color w:val="1F497D" w:themeColor="text2"/>
          <w:sz w:val="24"/>
          <w:szCs w:val="24"/>
        </w:rPr>
        <w:t>La evaluación autentica centrada en el desempeño: una alternativa para evalua</w:t>
      </w:r>
      <w:r>
        <w:rPr>
          <w:rFonts w:ascii="Arial" w:hAnsi="Arial" w:cs="Arial"/>
          <w:color w:val="1F497D" w:themeColor="text2"/>
          <w:sz w:val="24"/>
          <w:szCs w:val="24"/>
        </w:rPr>
        <w:t>r el aprendizaje y la enseñanza</w:t>
      </w:r>
    </w:p>
    <w:p w:rsidR="00BD718E" w:rsidRPr="0052449C" w:rsidRDefault="00BD718E" w:rsidP="00BD718E">
      <w:pPr>
        <w:rPr>
          <w:rFonts w:ascii="Arial" w:hAnsi="Arial" w:cs="Arial"/>
          <w:sz w:val="24"/>
          <w:szCs w:val="24"/>
        </w:rPr>
      </w:pPr>
    </w:p>
    <w:p w:rsidR="00BD718E" w:rsidRPr="0052449C" w:rsidRDefault="00A44582" w:rsidP="00BD718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449C">
        <w:rPr>
          <w:rFonts w:ascii="Arial" w:hAnsi="Arial" w:cs="Arial"/>
          <w:sz w:val="24"/>
          <w:szCs w:val="24"/>
        </w:rPr>
        <w:t>¿Qué busca la evaluación auténtica centrada en el desempeño?</w:t>
      </w:r>
    </w:p>
    <w:p w:rsidR="00A44582" w:rsidRPr="0052449C" w:rsidRDefault="00A44582" w:rsidP="0052449C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  <w:r w:rsidRPr="0052449C">
        <w:rPr>
          <w:rFonts w:ascii="Arial" w:hAnsi="Arial" w:cs="Arial"/>
          <w:color w:val="002060"/>
          <w:sz w:val="24"/>
          <w:szCs w:val="24"/>
        </w:rPr>
        <w:t>Evaluar lo que se hace e identificar el vínculo de coherencia ent</w:t>
      </w:r>
      <w:r w:rsidR="0052449C" w:rsidRPr="0052449C">
        <w:rPr>
          <w:rFonts w:ascii="Arial" w:hAnsi="Arial" w:cs="Arial"/>
          <w:color w:val="002060"/>
          <w:sz w:val="24"/>
          <w:szCs w:val="24"/>
        </w:rPr>
        <w:t>re lo conceptual y lo procesual, entender cómo ocurre el desempeño en un contexto y situación.</w:t>
      </w:r>
    </w:p>
    <w:p w:rsidR="0052449C" w:rsidRPr="0052449C" w:rsidRDefault="0052449C" w:rsidP="00A44582">
      <w:pPr>
        <w:pStyle w:val="Prrafodelista"/>
        <w:rPr>
          <w:rFonts w:ascii="Arial" w:hAnsi="Arial" w:cs="Arial"/>
          <w:sz w:val="24"/>
          <w:szCs w:val="24"/>
        </w:rPr>
      </w:pPr>
    </w:p>
    <w:p w:rsidR="00A44582" w:rsidRDefault="0052449C" w:rsidP="00BD718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52449C">
        <w:rPr>
          <w:rFonts w:ascii="Arial" w:hAnsi="Arial" w:cs="Arial"/>
          <w:sz w:val="24"/>
          <w:szCs w:val="24"/>
        </w:rPr>
        <w:t xml:space="preserve">Cuál </w:t>
      </w:r>
      <w:r>
        <w:rPr>
          <w:rFonts w:ascii="Arial" w:hAnsi="Arial" w:cs="Arial"/>
          <w:sz w:val="24"/>
          <w:szCs w:val="24"/>
        </w:rPr>
        <w:t>es la meta de la auto</w:t>
      </w:r>
      <w:r w:rsidRPr="0052449C">
        <w:rPr>
          <w:rFonts w:ascii="Arial" w:hAnsi="Arial" w:cs="Arial"/>
          <w:sz w:val="24"/>
          <w:szCs w:val="24"/>
        </w:rPr>
        <w:t>evaluación?</w:t>
      </w:r>
    </w:p>
    <w:p w:rsidR="0052449C" w:rsidRDefault="0052449C" w:rsidP="007962F5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  <w:r w:rsidRPr="0052449C">
        <w:rPr>
          <w:rFonts w:ascii="Arial" w:hAnsi="Arial" w:cs="Arial"/>
          <w:color w:val="002060"/>
          <w:sz w:val="24"/>
          <w:szCs w:val="24"/>
        </w:rPr>
        <w:t>La finalidad es la promoción explicita de las capacidades del alumno de autorregulación y reflexión sobre su propio aprendizaje.</w:t>
      </w:r>
    </w:p>
    <w:p w:rsidR="0052449C" w:rsidRDefault="0052449C" w:rsidP="0052449C">
      <w:pPr>
        <w:pStyle w:val="Prrafodelista"/>
        <w:rPr>
          <w:rFonts w:ascii="Arial" w:hAnsi="Arial" w:cs="Arial"/>
          <w:color w:val="002060"/>
          <w:sz w:val="24"/>
          <w:szCs w:val="24"/>
        </w:rPr>
      </w:pPr>
    </w:p>
    <w:p w:rsidR="0052449C" w:rsidRDefault="00C26D05" w:rsidP="0052449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D05">
        <w:rPr>
          <w:rFonts w:ascii="Arial" w:hAnsi="Arial" w:cs="Arial"/>
          <w:sz w:val="24"/>
          <w:szCs w:val="24"/>
        </w:rPr>
        <w:t>¿Cuales son los cinco dominios de evaluación basado en el desempeño?</w:t>
      </w:r>
    </w:p>
    <w:p w:rsidR="00C26D05" w:rsidRPr="00C26D05" w:rsidRDefault="00C26D05" w:rsidP="007962F5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  <w:r w:rsidRPr="00C26D05">
        <w:rPr>
          <w:rFonts w:ascii="Arial" w:hAnsi="Arial" w:cs="Arial"/>
          <w:color w:val="002060"/>
          <w:sz w:val="24"/>
          <w:szCs w:val="24"/>
        </w:rPr>
        <w:t>Habilidades de cominicación, habilidades psicomotrices, actividades atléticas, adquisición-aplicación de conceptos, habilidades afectivas y sociales.</w:t>
      </w:r>
    </w:p>
    <w:p w:rsidR="00C26D05" w:rsidRPr="00C26D05" w:rsidRDefault="00C26D05" w:rsidP="00C26D05">
      <w:pPr>
        <w:pStyle w:val="Prrafodelista"/>
        <w:rPr>
          <w:rFonts w:ascii="Arial" w:hAnsi="Arial" w:cs="Arial"/>
          <w:sz w:val="24"/>
          <w:szCs w:val="24"/>
        </w:rPr>
      </w:pPr>
    </w:p>
    <w:p w:rsidR="00C26D05" w:rsidRPr="00F151BE" w:rsidRDefault="00F151BE" w:rsidP="0052449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51BE">
        <w:rPr>
          <w:rFonts w:ascii="Arial" w:hAnsi="Arial" w:cs="Arial"/>
          <w:sz w:val="24"/>
          <w:szCs w:val="24"/>
        </w:rPr>
        <w:t>¿Cuales son algunas de las estrategias para la evaluación auténtica centrada en el desempeño?</w:t>
      </w:r>
    </w:p>
    <w:p w:rsidR="00F151BE" w:rsidRDefault="00F151BE" w:rsidP="007962F5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Los portafolios, las pautas de observación, y/o autoevaluación de una ejecución, las pruebas situacionales, los registros observacionales y anecdóticos, los diarios de clase y rúbricas o matrices de valoración.</w:t>
      </w:r>
    </w:p>
    <w:p w:rsidR="00F151BE" w:rsidRDefault="00F151BE" w:rsidP="00F151BE">
      <w:pPr>
        <w:pStyle w:val="Prrafodelista"/>
        <w:rPr>
          <w:rFonts w:ascii="Arial" w:hAnsi="Arial" w:cs="Arial"/>
          <w:color w:val="002060"/>
          <w:sz w:val="24"/>
          <w:szCs w:val="24"/>
        </w:rPr>
      </w:pPr>
    </w:p>
    <w:p w:rsidR="00F151BE" w:rsidRPr="007962F5" w:rsidRDefault="007962F5" w:rsidP="00F151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62F5">
        <w:rPr>
          <w:rFonts w:ascii="Arial" w:hAnsi="Arial" w:cs="Arial"/>
          <w:sz w:val="24"/>
          <w:szCs w:val="24"/>
        </w:rPr>
        <w:t>¿Qué permiten las estrategias ya mencionadas?</w:t>
      </w:r>
    </w:p>
    <w:p w:rsidR="007962F5" w:rsidRDefault="007962F5" w:rsidP="007962F5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Reflexionar, pensar y aprende; además, explorar los aprendizajes conceptual, procedimental, estratégico y actitudinal.</w:t>
      </w:r>
    </w:p>
    <w:p w:rsidR="007962F5" w:rsidRDefault="007962F5" w:rsidP="007962F5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</w:p>
    <w:p w:rsidR="007962F5" w:rsidRPr="00E439D8" w:rsidRDefault="00E439D8" w:rsidP="007962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39D8">
        <w:rPr>
          <w:rFonts w:ascii="Arial" w:hAnsi="Arial" w:cs="Arial"/>
          <w:sz w:val="24"/>
          <w:szCs w:val="24"/>
        </w:rPr>
        <w:t>¿Qué se espera que demuestren los alumnos?</w:t>
      </w:r>
    </w:p>
    <w:p w:rsidR="00E439D8" w:rsidRDefault="00E439D8" w:rsidP="00E439D8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Su capacidad de ver multiples puntos  ante un problema, de sopesar afrimaciones conflictivas, y de argumentar y defender sus puntos de vista apoyados en evidencia válida y confiable.</w:t>
      </w:r>
    </w:p>
    <w:p w:rsidR="00E439D8" w:rsidRDefault="00E439D8" w:rsidP="00E439D8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</w:p>
    <w:p w:rsidR="00E439D8" w:rsidRPr="00466E9D" w:rsidRDefault="00466E9D" w:rsidP="00466E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6E9D">
        <w:rPr>
          <w:rFonts w:ascii="Arial" w:hAnsi="Arial" w:cs="Arial"/>
          <w:sz w:val="24"/>
          <w:szCs w:val="24"/>
        </w:rPr>
        <w:t>¿Qué se necesita para crear un instrumento de evaluación centrado en el desempeño?</w:t>
      </w:r>
    </w:p>
    <w:p w:rsidR="00466E9D" w:rsidRDefault="00466E9D" w:rsidP="00466E9D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Conocimientos de diseño técnico apropiados como de la existencia de criterios claros, de empleo riguroso y de uns mirada imparcial y ética por parte del profesor.</w:t>
      </w:r>
    </w:p>
    <w:p w:rsidR="00466E9D" w:rsidRDefault="00466E9D" w:rsidP="00466E9D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</w:p>
    <w:p w:rsidR="00466E9D" w:rsidRPr="00A545DC" w:rsidRDefault="00A545DC" w:rsidP="00466E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45DC">
        <w:rPr>
          <w:rFonts w:ascii="Arial" w:hAnsi="Arial" w:cs="Arial"/>
          <w:sz w:val="24"/>
          <w:szCs w:val="24"/>
        </w:rPr>
        <w:lastRenderedPageBreak/>
        <w:t>Menciona algunos de los principios necesarios para un buen diseño de este tipo de evaluaciones:</w:t>
      </w:r>
    </w:p>
    <w:p w:rsidR="00A545DC" w:rsidRDefault="00A545DC" w:rsidP="00A545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Explorar los aprendizajes que requieren habilidades cognitivas y ejecuciones complejas.</w:t>
      </w:r>
    </w:p>
    <w:p w:rsidR="00A545DC" w:rsidRDefault="00A545DC" w:rsidP="00A545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Seleccionar y desarrollar tareas auténticas que representen el contenido y habilidades centrales en términos de los aprendizajes más importantes.</w:t>
      </w:r>
    </w:p>
    <w:p w:rsidR="00A545DC" w:rsidRDefault="00A545DC" w:rsidP="00A545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Proporcionar a los alumnos los apoyos para que comprendan y realicen la actividad</w:t>
      </w:r>
    </w:p>
    <w:p w:rsidR="00A545DC" w:rsidRDefault="00A545DC" w:rsidP="00A545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Comunicar con claridad las expectativas de ejecución en términos de criterios consensados con el grupo.</w:t>
      </w:r>
    </w:p>
    <w:p w:rsidR="00BE3CAA" w:rsidRDefault="00BE3CAA" w:rsidP="00A545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Incluir espacios de reflexión en torno a los aprendizajes logrados</w:t>
      </w:r>
    </w:p>
    <w:p w:rsidR="00A545DC" w:rsidRPr="00BE3CAA" w:rsidRDefault="00A545DC" w:rsidP="00A545DC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A545DC" w:rsidRPr="00BE3CAA" w:rsidRDefault="00BE3CAA" w:rsidP="00A545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3CAA">
        <w:rPr>
          <w:rFonts w:ascii="Arial" w:hAnsi="Arial" w:cs="Arial"/>
          <w:sz w:val="24"/>
          <w:szCs w:val="24"/>
        </w:rPr>
        <w:t>¿Qué se necesita para que sea efectiva la evaluación auténtica?</w:t>
      </w:r>
    </w:p>
    <w:p w:rsidR="00BE3CAA" w:rsidRDefault="00BE3CAA" w:rsidP="00BE3CAA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Criterios y estandares que vinculen el tipo y nivel de trabajo de los alumnos</w:t>
      </w:r>
    </w:p>
    <w:p w:rsidR="00BE3CAA" w:rsidRDefault="00BE3CAA" w:rsidP="00BE3CAA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</w:p>
    <w:p w:rsidR="00B400A5" w:rsidRPr="00B400A5" w:rsidRDefault="00B400A5" w:rsidP="00A545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00A5">
        <w:rPr>
          <w:rFonts w:ascii="Arial" w:hAnsi="Arial" w:cs="Arial"/>
          <w:sz w:val="24"/>
          <w:szCs w:val="24"/>
        </w:rPr>
        <w:t>¿</w:t>
      </w:r>
      <w:r w:rsidR="00BE3CAA" w:rsidRPr="00B400A5">
        <w:rPr>
          <w:rFonts w:ascii="Arial" w:hAnsi="Arial" w:cs="Arial"/>
          <w:sz w:val="24"/>
          <w:szCs w:val="24"/>
        </w:rPr>
        <w:t xml:space="preserve">Cuales son las ventajas de </w:t>
      </w:r>
      <w:r w:rsidRPr="00B400A5">
        <w:rPr>
          <w:rFonts w:ascii="Arial" w:hAnsi="Arial" w:cs="Arial"/>
          <w:sz w:val="24"/>
          <w:szCs w:val="24"/>
        </w:rPr>
        <w:t>este tipo de evaluación?</w:t>
      </w:r>
    </w:p>
    <w:p w:rsidR="00BE3CAA" w:rsidRDefault="00B400A5" w:rsidP="00B400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Permite confrontar con criterios del mundo real el aprendizaje en relación con el resolver problemas intelectuales.</w:t>
      </w:r>
    </w:p>
    <w:p w:rsidR="00B400A5" w:rsidRDefault="00B400A5" w:rsidP="00B400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Permite mostrar y compratir modelos de trabajo de excelencia.</w:t>
      </w:r>
    </w:p>
    <w:p w:rsidR="00B400A5" w:rsidRDefault="00B400A5" w:rsidP="00B400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Conduce a transparentar y a´plicar consitentemente los criterios desarrollados por el docente y obtener conseso con los alumnos</w:t>
      </w:r>
    </w:p>
    <w:p w:rsidR="00B400A5" w:rsidRDefault="00B400A5" w:rsidP="00B400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Amplia las oportunidades en el curriculum y la instrucción de supervisar, autoevaluar y perfeccionar el propio trabajo.</w:t>
      </w:r>
    </w:p>
    <w:p w:rsidR="00B400A5" w:rsidRDefault="00150F1D" w:rsidP="00B400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Ofrece oportunidades variadas y multiples de exponer y documentar lo aprendido.</w:t>
      </w:r>
    </w:p>
    <w:p w:rsidR="00150F1D" w:rsidRDefault="00150F1D" w:rsidP="00B400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Desarrolla autorregulación del aprendizaje, permite reflexionar sobre sus fortalezas.</w:t>
      </w:r>
    </w:p>
    <w:p w:rsidR="00150F1D" w:rsidRDefault="00150F1D" w:rsidP="00B400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Proporciona retroalimentación.</w:t>
      </w:r>
    </w:p>
    <w:p w:rsidR="00150F1D" w:rsidRDefault="00150F1D" w:rsidP="00B400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Faculta a los alumnos a actuar y a autoevaluarse.</w:t>
      </w:r>
    </w:p>
    <w:p w:rsidR="00150F1D" w:rsidRDefault="00150F1D" w:rsidP="00150F1D">
      <w:pPr>
        <w:pStyle w:val="Prrafodelista"/>
        <w:ind w:left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B400A5" w:rsidRPr="00A545DC" w:rsidRDefault="00B400A5" w:rsidP="00B400A5">
      <w:pPr>
        <w:pStyle w:val="Prrafodelista"/>
        <w:jc w:val="both"/>
        <w:rPr>
          <w:rFonts w:ascii="Arial" w:hAnsi="Arial" w:cs="Arial"/>
          <w:color w:val="002060"/>
          <w:sz w:val="24"/>
          <w:szCs w:val="24"/>
        </w:rPr>
      </w:pPr>
    </w:p>
    <w:sectPr w:rsidR="00B400A5" w:rsidRPr="00A545DC" w:rsidSect="00CB0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1FF2"/>
    <w:multiLevelType w:val="hybridMultilevel"/>
    <w:tmpl w:val="C8F847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263A"/>
    <w:multiLevelType w:val="hybridMultilevel"/>
    <w:tmpl w:val="7FB6E7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256EB1"/>
    <w:multiLevelType w:val="hybridMultilevel"/>
    <w:tmpl w:val="842401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B9364D"/>
    <w:rsid w:val="00150F1D"/>
    <w:rsid w:val="00363508"/>
    <w:rsid w:val="004632E2"/>
    <w:rsid w:val="00466E9D"/>
    <w:rsid w:val="0052449C"/>
    <w:rsid w:val="00724E4A"/>
    <w:rsid w:val="007962F5"/>
    <w:rsid w:val="00A44582"/>
    <w:rsid w:val="00A545DC"/>
    <w:rsid w:val="00AA1551"/>
    <w:rsid w:val="00B400A5"/>
    <w:rsid w:val="00B565CA"/>
    <w:rsid w:val="00B9364D"/>
    <w:rsid w:val="00BD718E"/>
    <w:rsid w:val="00BE3CAA"/>
    <w:rsid w:val="00C26D05"/>
    <w:rsid w:val="00CB0BD1"/>
    <w:rsid w:val="00E35E90"/>
    <w:rsid w:val="00E439D8"/>
    <w:rsid w:val="00F1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CA"/>
  </w:style>
  <w:style w:type="paragraph" w:styleId="Ttulo1">
    <w:name w:val="heading 1"/>
    <w:basedOn w:val="Normal"/>
    <w:next w:val="Normal"/>
    <w:link w:val="Ttulo1Car"/>
    <w:uiPriority w:val="9"/>
    <w:qFormat/>
    <w:rsid w:val="00B56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B565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B565CA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B565C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565CA"/>
    <w:pPr>
      <w:spacing w:after="100"/>
      <w:ind w:left="220"/>
    </w:pPr>
    <w:rPr>
      <w:rFonts w:eastAsiaTheme="minorEastAsia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565CA"/>
    <w:pPr>
      <w:spacing w:after="100"/>
      <w:ind w:left="440"/>
    </w:pPr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B565CA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565CA"/>
    <w:pPr>
      <w:outlineLvl w:val="9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465</Words>
  <Characters>2657</Characters>
  <Application>Microsoft Office Word</Application>
  <DocSecurity>0</DocSecurity>
  <Lines>69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</cp:revision>
  <dcterms:created xsi:type="dcterms:W3CDTF">2014-05-26T04:40:00Z</dcterms:created>
  <dcterms:modified xsi:type="dcterms:W3CDTF">2014-05-26T19:23:00Z</dcterms:modified>
</cp:coreProperties>
</file>